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Ogłoszenie o naborze uczestników do projektu 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„</w:t>
      </w:r>
      <w:r>
        <w:rPr>
          <w:rFonts w:ascii="Arial" w:hAnsi="Arial"/>
          <w:b/>
          <w:bCs/>
        </w:rPr>
        <w:t>Program teleopieki domowej – program wsparcia polityki senioralnej oraz osób z niepełnosprawnościami”</w:t>
      </w:r>
      <w:r>
        <w:rPr>
          <w:rFonts w:cs="Times New Roman" w:ascii="Arial Narrow" w:hAnsi="Arial Narrow"/>
          <w:b/>
          <w:bCs/>
          <w:iCs/>
          <w:sz w:val="24"/>
          <w:szCs w:val="24"/>
        </w:rPr>
        <w:t xml:space="preserve"> </w:t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bookmarkStart w:id="0" w:name="_Hlk168483862"/>
      <w:r>
        <w:rPr>
          <w:rFonts w:eastAsia="Calibri" w:cs="Times New Roman" w:ascii="Arial Narrow" w:hAnsi="Arial Narrow"/>
          <w:b/>
          <w:bCs/>
          <w:sz w:val="24"/>
          <w:szCs w:val="24"/>
        </w:rPr>
        <w:t xml:space="preserve">FEDP.08.04-IZ.00-0001/23-00 r </w:t>
      </w:r>
    </w:p>
    <w:p>
      <w:pPr>
        <w:pStyle w:val="Standard"/>
        <w:spacing w:lineRule="auto" w:line="360" w:before="0" w:after="0"/>
        <w:jc w:val="center"/>
        <w:rPr>
          <w:rFonts w:ascii="Arial Narrow" w:hAnsi="Arial Narrow"/>
          <w:b/>
          <w:b/>
          <w:bCs/>
          <w:sz w:val="24"/>
          <w:szCs w:val="24"/>
        </w:rPr>
      </w:pPr>
      <w:r>
        <w:rPr>
          <w:rFonts w:eastAsia="Calibri" w:cs="Times New Roman" w:ascii="Arial Narrow" w:hAnsi="Arial Narrow"/>
          <w:sz w:val="24"/>
          <w:szCs w:val="24"/>
        </w:rPr>
        <w:t>r</w:t>
      </w:r>
      <w:bookmarkEnd w:id="0"/>
    </w:p>
    <w:p>
      <w:pPr>
        <w:pStyle w:val="Normal"/>
        <w:bidi w:val="0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spacing w:lineRule="auto" w:line="360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  <w:tab/>
        <w:t>Gmina Szudziałowo</w:t>
      </w:r>
      <w:r>
        <w:rPr>
          <w:rFonts w:ascii="Arial" w:hAnsi="Arial"/>
          <w:b w:val="false"/>
          <w:bCs w:val="false"/>
        </w:rPr>
        <w:t xml:space="preserve">/ Gminny Ośrodek Pomocy Społecznej w Szudziałowie ogłasza nabór do projektu „Program teleopieki domowej – program wsparcia polityki senioralnej oraz osób z niepełnosprawnościami” współfinansowanego ze środków Unii Europejskiej w ramach programu Fundusze Europejskie dla Podlaskiego2021-2027, Priorytetu VIII Fundusze na rzecz edukacji i włączenia społecznego. Działanie 8.4 Wzrost dostępności usług społecznych. Projekt realizowany na terenie gminy Szudziałowo  do 31.12.2027 r. ma na celu upowszechnianie i realizacje świadczenia usług społecznych. </w:t>
      </w:r>
    </w:p>
    <w:p>
      <w:pPr>
        <w:pStyle w:val="Normal"/>
        <w:bidi w:val="0"/>
        <w:spacing w:lineRule="auto" w:line="360"/>
        <w:jc w:val="both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ab/>
        <w:t>Projekt skierowany jest do osób:</w:t>
      </w:r>
    </w:p>
    <w:p>
      <w:pPr>
        <w:pStyle w:val="Normal"/>
        <w:numPr>
          <w:ilvl w:val="0"/>
          <w:numId w:val="1"/>
        </w:numPr>
        <w:bidi w:val="0"/>
        <w:spacing w:lineRule="auto" w:line="360"/>
        <w:jc w:val="both"/>
        <w:rPr/>
      </w:pPr>
      <w:r>
        <w:rPr>
          <w:rFonts w:ascii="Arial" w:hAnsi="Arial"/>
        </w:rPr>
        <w:t>w wieku powyżej 60 lat dla kobiet i w wieku powyżej 65 lat dla mężczyzn;</w:t>
      </w:r>
    </w:p>
    <w:p>
      <w:pPr>
        <w:pStyle w:val="Normal"/>
        <w:numPr>
          <w:ilvl w:val="0"/>
          <w:numId w:val="1"/>
        </w:numPr>
        <w:bidi w:val="0"/>
        <w:spacing w:lineRule="auto" w:line="360"/>
        <w:jc w:val="both"/>
        <w:rPr/>
      </w:pPr>
      <w:r>
        <w:rPr>
          <w:rFonts w:ascii="Arial" w:hAnsi="Arial"/>
        </w:rPr>
        <w:t>o znacznym lub umiarkowanym stopniu niepełnosprawności w wieku od 18 lat;</w:t>
      </w:r>
    </w:p>
    <w:p>
      <w:pPr>
        <w:pStyle w:val="Normal"/>
        <w:numPr>
          <w:ilvl w:val="0"/>
          <w:numId w:val="1"/>
        </w:numPr>
        <w:bidi w:val="0"/>
        <w:spacing w:lineRule="auto" w:line="360"/>
        <w:jc w:val="both"/>
        <w:rPr/>
      </w:pPr>
      <w:r>
        <w:rPr>
          <w:rFonts w:ascii="Arial" w:hAnsi="Arial"/>
        </w:rPr>
        <w:t>z niepełnosprawnością intelektualną w wieku od 18 lat;</w:t>
      </w:r>
    </w:p>
    <w:p>
      <w:pPr>
        <w:pStyle w:val="Normal"/>
        <w:numPr>
          <w:ilvl w:val="0"/>
          <w:numId w:val="1"/>
        </w:numPr>
        <w:bidi w:val="0"/>
        <w:spacing w:lineRule="auto" w:line="360"/>
        <w:jc w:val="both"/>
        <w:rPr/>
      </w:pPr>
      <w:r>
        <w:rPr>
          <w:rFonts w:ascii="Arial" w:hAnsi="Arial"/>
        </w:rPr>
        <w:t>z zaburzeniami psychicznymi w wieku od 18 lat.</w:t>
      </w:r>
    </w:p>
    <w:p>
      <w:pPr>
        <w:pStyle w:val="Normal"/>
        <w:bidi w:val="0"/>
        <w:spacing w:lineRule="auto" w:line="360"/>
        <w:jc w:val="both"/>
        <w:rPr/>
      </w:pPr>
      <w:r>
        <w:rPr>
          <w:rFonts w:ascii="Arial" w:hAnsi="Arial"/>
        </w:rPr>
        <w:tab/>
        <w:t>W ramach projektu przewidziane zostały następujące formy wsparcia:</w:t>
      </w:r>
    </w:p>
    <w:p>
      <w:pPr>
        <w:pStyle w:val="Normal"/>
        <w:numPr>
          <w:ilvl w:val="0"/>
          <w:numId w:val="2"/>
        </w:numPr>
        <w:bidi w:val="0"/>
        <w:spacing w:lineRule="auto" w:line="360"/>
        <w:jc w:val="both"/>
        <w:rPr/>
      </w:pPr>
      <w:r>
        <w:rPr>
          <w:rFonts w:ascii="Arial" w:hAnsi="Arial"/>
        </w:rPr>
        <w:t>usługi sąsiedzkie dla 5 osób,</w:t>
      </w:r>
    </w:p>
    <w:p>
      <w:pPr>
        <w:pStyle w:val="Normal"/>
        <w:numPr>
          <w:ilvl w:val="0"/>
          <w:numId w:val="2"/>
        </w:numPr>
        <w:bidi w:val="0"/>
        <w:spacing w:lineRule="auto" w:line="360"/>
        <w:jc w:val="both"/>
        <w:rPr/>
      </w:pPr>
      <w:r>
        <w:rPr>
          <w:rFonts w:ascii="Arial" w:hAnsi="Arial"/>
        </w:rPr>
        <w:t>usługi asystenckie dla 4 osób.</w:t>
      </w:r>
    </w:p>
    <w:p>
      <w:pPr>
        <w:pStyle w:val="Normal"/>
        <w:bidi w:val="0"/>
        <w:spacing w:lineRule="auto" w:line="360"/>
        <w:jc w:val="both"/>
        <w:rPr/>
      </w:pPr>
      <w:r>
        <w:rPr>
          <w:rFonts w:ascii="Arial" w:hAnsi="Arial"/>
        </w:rPr>
        <w:tab/>
        <w:t xml:space="preserve">Nabór do projektu będzie prowadzony w trybie ciągłym w okresie </w:t>
      </w:r>
      <w:r>
        <w:rPr>
          <w:rFonts w:ascii="Arial" w:hAnsi="Arial"/>
          <w:b/>
          <w:bCs/>
        </w:rPr>
        <w:t xml:space="preserve">do 31.12.2027 r. </w:t>
      </w:r>
    </w:p>
    <w:p>
      <w:pPr>
        <w:pStyle w:val="Normal"/>
        <w:bidi w:val="0"/>
        <w:spacing w:lineRule="auto" w:line="360"/>
        <w:jc w:val="both"/>
        <w:rPr>
          <w:rFonts w:ascii="Arial" w:hAnsi="Arial"/>
          <w:b/>
          <w:b/>
          <w:bCs/>
        </w:rPr>
      </w:pPr>
      <w:r>
        <w:rPr/>
      </w:r>
    </w:p>
    <w:p>
      <w:pPr>
        <w:pStyle w:val="Normal"/>
        <w:bidi w:val="0"/>
        <w:spacing w:lineRule="auto" w:line="360"/>
        <w:jc w:val="both"/>
        <w:rPr>
          <w:b/>
          <w:b/>
          <w:bCs/>
        </w:rPr>
      </w:pPr>
      <w:r>
        <w:rPr>
          <w:rFonts w:ascii="Arial" w:hAnsi="Arial"/>
          <w:b/>
          <w:bCs/>
        </w:rPr>
        <w:tab/>
      </w:r>
      <w:r>
        <w:rPr>
          <w:rFonts w:ascii="Arial" w:hAnsi="Arial"/>
          <w:b w:val="false"/>
          <w:bCs w:val="false"/>
        </w:rPr>
        <w:t>Szczegółowe informacje dotyczące warunków uczestnictwa znajdują się w regulaminie projektu.</w:t>
      </w:r>
    </w:p>
    <w:p>
      <w:pPr>
        <w:pStyle w:val="Normal"/>
        <w:bidi w:val="0"/>
        <w:spacing w:lineRule="auto" w:line="360"/>
        <w:jc w:val="both"/>
        <w:rPr/>
      </w:pPr>
      <w:r>
        <w:rPr>
          <w:rFonts w:ascii="Arial" w:hAnsi="Arial"/>
          <w:b w:val="false"/>
          <w:bCs w:val="false"/>
        </w:rPr>
        <w:t xml:space="preserve">Dokumenty rekrutacyjne są do pobrania w Biurze Projektu: Gminny Ośrodek Pomocy Społecznej w Szudziałowie ul. Bankowa 1, 16-113 Szudziałowo lub na stronie gminy Szudziałowo  </w:t>
      </w:r>
    </w:p>
    <w:p>
      <w:pPr>
        <w:pStyle w:val="Normal"/>
        <w:bidi w:val="0"/>
        <w:spacing w:lineRule="auto" w:line="360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</w:r>
    </w:p>
    <w:p>
      <w:pPr>
        <w:pStyle w:val="Normal"/>
        <w:bidi w:val="0"/>
        <w:spacing w:lineRule="auto" w:line="360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ab/>
        <w:t>Wypełnione i podpisane dokumenty należy złożyć w Biurze Projektu.</w:t>
      </w:r>
    </w:p>
    <w:p>
      <w:pPr>
        <w:pStyle w:val="Normal"/>
        <w:bidi w:val="0"/>
        <w:spacing w:lineRule="auto" w:line="360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ab/>
      </w:r>
      <w:r>
        <w:rPr>
          <w:rFonts w:ascii="Arial" w:hAnsi="Arial"/>
          <w:b/>
          <w:bCs/>
          <w:i/>
          <w:iCs/>
        </w:rPr>
        <w:t>Osoby zainteresowane udziałem w w/w projekcie zapraszamy do kontaktu z pracownikami Gminnego Ośrodka Pomocy Społecznej w Szudziałowie, ul.Bankowa1 , 16-113 Szudziałowo  również telefonicznie pod numer: (85) 7221794.</w:t>
      </w:r>
    </w:p>
    <w:p>
      <w:pPr>
        <w:pStyle w:val="Normal"/>
        <w:bidi w:val="0"/>
        <w:spacing w:lineRule="auto" w:line="360"/>
        <w:jc w:val="both"/>
        <w:rPr>
          <w:rFonts w:ascii="Arial" w:hAnsi="Arial"/>
          <w:b w:val="false"/>
          <w:b w:val="false"/>
          <w:bCs w:val="false"/>
          <w:i w:val="false"/>
          <w:i w:val="false"/>
          <w:iCs w:val="false"/>
        </w:rPr>
      </w:pPr>
      <w:r>
        <w:rPr>
          <w:rFonts w:ascii="Arial" w:hAnsi="Arial"/>
          <w:b w:val="false"/>
          <w:bCs w:val="false"/>
          <w:i w:val="false"/>
          <w:iCs w:val="false"/>
        </w:rPr>
      </w:r>
    </w:p>
    <w:p>
      <w:pPr>
        <w:pStyle w:val="Normal"/>
        <w:bidi w:val="0"/>
        <w:spacing w:lineRule="auto" w:line="360"/>
        <w:jc w:val="both"/>
        <w:rPr>
          <w:rFonts w:ascii="Arial" w:hAnsi="Arial"/>
          <w:b w:val="false"/>
          <w:b w:val="false"/>
          <w:bCs w:val="false"/>
          <w:i w:val="false"/>
          <w:i w:val="false"/>
          <w:iCs w:val="false"/>
        </w:rPr>
      </w:pPr>
      <w:r>
        <w:rPr>
          <w:rFonts w:ascii="Arial" w:hAnsi="Arial"/>
          <w:b w:val="false"/>
          <w:bCs w:val="false"/>
          <w:i w:val="false"/>
          <w:iCs w:val="false"/>
        </w:rPr>
      </w:r>
    </w:p>
    <w:p>
      <w:pPr>
        <w:pStyle w:val="Normal"/>
        <w:bidi w:val="0"/>
        <w:spacing w:lineRule="auto" w:line="360"/>
        <w:jc w:val="both"/>
        <w:rPr>
          <w:color w:val="FF0000"/>
        </w:rPr>
      </w:pPr>
      <w:r>
        <w:rPr>
          <w:rFonts w:ascii="Arial" w:hAnsi="Arial"/>
          <w:b w:val="false"/>
          <w:bCs w:val="false"/>
          <w:i w:val="false"/>
          <w:iCs w:val="false"/>
          <w:color w:val="FF0000"/>
        </w:rPr>
        <w:t>Dokumenty do pobrania:</w:t>
      </w:r>
    </w:p>
    <w:p>
      <w:pPr>
        <w:pStyle w:val="Normal"/>
        <w:bidi w:val="0"/>
        <w:spacing w:lineRule="auto" w:line="360"/>
        <w:jc w:val="both"/>
        <w:rPr>
          <w:color w:val="FF0000"/>
        </w:rPr>
      </w:pPr>
      <w:r>
        <w:rPr>
          <w:rFonts w:ascii="Arial" w:hAnsi="Arial"/>
          <w:b w:val="false"/>
          <w:bCs w:val="false"/>
          <w:i w:val="false"/>
          <w:iCs w:val="false"/>
          <w:color w:val="FF0000"/>
        </w:rPr>
        <w:t>- Regulamin rekrutacji i udziału w Projekcie;</w:t>
      </w:r>
    </w:p>
    <w:p>
      <w:pPr>
        <w:pStyle w:val="Normal"/>
        <w:bidi w:val="0"/>
        <w:spacing w:lineRule="auto" w:line="360"/>
        <w:jc w:val="both"/>
        <w:rPr>
          <w:color w:val="FF0000"/>
        </w:rPr>
      </w:pPr>
      <w:r>
        <w:rPr>
          <w:rFonts w:ascii="Arial" w:hAnsi="Arial"/>
          <w:b w:val="false"/>
          <w:bCs w:val="false"/>
          <w:i w:val="false"/>
          <w:iCs w:val="false"/>
          <w:color w:val="FF0000"/>
        </w:rPr>
        <w:t>- Formularz zgłoszeniowy;</w:t>
      </w:r>
    </w:p>
    <w:p>
      <w:pPr>
        <w:pStyle w:val="Normal"/>
        <w:bidi w:val="0"/>
        <w:spacing w:lineRule="auto" w:line="360"/>
        <w:jc w:val="both"/>
        <w:rPr>
          <w:color w:val="FF0000"/>
        </w:rPr>
      </w:pPr>
      <w:r>
        <w:rPr>
          <w:rFonts w:ascii="Arial" w:hAnsi="Arial"/>
          <w:b w:val="false"/>
          <w:bCs w:val="false"/>
          <w:i w:val="false"/>
          <w:iCs w:val="false"/>
          <w:color w:val="FF0000"/>
        </w:rPr>
        <w:t>- Karta kwalifikacyjna;</w:t>
      </w:r>
    </w:p>
    <w:p>
      <w:pPr>
        <w:pStyle w:val="Normal"/>
        <w:bidi w:val="0"/>
        <w:spacing w:lineRule="auto" w:line="360"/>
        <w:jc w:val="both"/>
        <w:rPr>
          <w:color w:val="FF0000"/>
        </w:rPr>
      </w:pPr>
      <w:r>
        <w:rPr>
          <w:rFonts w:ascii="Arial" w:hAnsi="Arial"/>
          <w:b w:val="false"/>
          <w:bCs w:val="false"/>
          <w:i w:val="false"/>
          <w:iCs w:val="false"/>
          <w:color w:val="FF0000"/>
        </w:rPr>
        <w:t>- Formularz rekrutacyjny;</w:t>
      </w:r>
    </w:p>
    <w:p>
      <w:pPr>
        <w:pStyle w:val="Normal"/>
        <w:bidi w:val="0"/>
        <w:spacing w:lineRule="auto" w:line="360"/>
        <w:jc w:val="both"/>
        <w:rPr>
          <w:color w:val="FF0000"/>
        </w:rPr>
      </w:pPr>
      <w:r>
        <w:rPr>
          <w:rFonts w:ascii="Arial" w:hAnsi="Arial"/>
          <w:b w:val="false"/>
          <w:bCs w:val="false"/>
          <w:i w:val="false"/>
          <w:iCs w:val="false"/>
          <w:color w:val="FF0000"/>
        </w:rPr>
        <w:t>- Klauzula informacyjna RODO.</w:t>
      </w:r>
    </w:p>
    <w:sectPr>
      <w:headerReference w:type="default" r:id="rId2"/>
      <w:type w:val="nextPage"/>
      <w:pgSz w:w="11906" w:h="16838"/>
      <w:pgMar w:left="1134" w:right="1134" w:gutter="0" w:header="489" w:top="1692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Arial Narrow">
    <w:charset w:val="ee" w:characterSet="windows-125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  <w:drawing>
        <wp:inline distT="0" distB="0" distL="0" distR="0">
          <wp:extent cx="6076315" cy="791845"/>
          <wp:effectExtent l="0" t="0" r="0" b="0"/>
          <wp:docPr id="1" name="Obraz 4 kopia 1" descr="https://radzilow.pl/wp-content/uploads/2023/12/image-2-1024x138.png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 kopia 1" descr="https://radzilow.pl/wp-content/uploads/2023/12/image-2-1024x138.png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76315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87"/>
        </w:tabs>
        <w:ind w:start="787" w:hanging="360"/>
      </w:pPr>
      <w:rPr>
        <w:rFonts w:ascii="Arial" w:hAnsi="Arial"/>
      </w:rPr>
    </w:lvl>
    <w:lvl w:ilvl="1">
      <w:start w:val="1"/>
      <w:numFmt w:val="decimal"/>
      <w:lvlText w:val="%2."/>
      <w:lvlJc w:val="start"/>
      <w:pPr>
        <w:tabs>
          <w:tab w:val="num" w:pos="1147"/>
        </w:tabs>
        <w:ind w:start="1147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1507"/>
        </w:tabs>
        <w:ind w:start="1507" w:hanging="360"/>
      </w:pPr>
      <w:rPr>
        <w:rFonts w:ascii="Arial" w:hAnsi="Arial"/>
      </w:rPr>
    </w:lvl>
    <w:lvl w:ilvl="3">
      <w:start w:val="1"/>
      <w:numFmt w:val="decimal"/>
      <w:lvlText w:val="%4."/>
      <w:lvlJc w:val="start"/>
      <w:pPr>
        <w:tabs>
          <w:tab w:val="num" w:pos="1867"/>
        </w:tabs>
        <w:ind w:start="1867" w:hanging="360"/>
      </w:pPr>
      <w:rPr>
        <w:rFonts w:ascii="Arial" w:hAnsi="Arial"/>
      </w:rPr>
    </w:lvl>
    <w:lvl w:ilvl="4">
      <w:start w:val="1"/>
      <w:numFmt w:val="decimal"/>
      <w:lvlText w:val="%5."/>
      <w:lvlJc w:val="start"/>
      <w:pPr>
        <w:tabs>
          <w:tab w:val="num" w:pos="2227"/>
        </w:tabs>
        <w:ind w:start="2227" w:hanging="360"/>
      </w:pPr>
      <w:rPr>
        <w:rFonts w:ascii="Arial" w:hAnsi="Arial"/>
      </w:rPr>
    </w:lvl>
    <w:lvl w:ilvl="5">
      <w:start w:val="1"/>
      <w:numFmt w:val="decimal"/>
      <w:lvlText w:val="%6."/>
      <w:lvlJc w:val="start"/>
      <w:pPr>
        <w:tabs>
          <w:tab w:val="num" w:pos="2587"/>
        </w:tabs>
        <w:ind w:start="2587" w:hanging="360"/>
      </w:pPr>
      <w:rPr>
        <w:rFonts w:ascii="Arial" w:hAnsi="Arial"/>
      </w:rPr>
    </w:lvl>
    <w:lvl w:ilvl="6">
      <w:start w:val="1"/>
      <w:numFmt w:val="decimal"/>
      <w:lvlText w:val="%7."/>
      <w:lvlJc w:val="start"/>
      <w:pPr>
        <w:tabs>
          <w:tab w:val="num" w:pos="2947"/>
        </w:tabs>
        <w:ind w:start="2947" w:hanging="360"/>
      </w:pPr>
      <w:rPr>
        <w:rFonts w:ascii="Arial" w:hAnsi="Arial"/>
      </w:rPr>
    </w:lvl>
    <w:lvl w:ilvl="7">
      <w:start w:val="1"/>
      <w:numFmt w:val="decimal"/>
      <w:lvlText w:val="%8."/>
      <w:lvlJc w:val="start"/>
      <w:pPr>
        <w:tabs>
          <w:tab w:val="num" w:pos="3307"/>
        </w:tabs>
        <w:ind w:start="3307" w:hanging="360"/>
      </w:pPr>
      <w:rPr>
        <w:rFonts w:ascii="Arial" w:hAnsi="Arial"/>
      </w:rPr>
    </w:lvl>
    <w:lvl w:ilvl="8">
      <w:start w:val="1"/>
      <w:numFmt w:val="decimal"/>
      <w:lvlText w:val="%9."/>
      <w:lvlJc w:val="start"/>
      <w:pPr>
        <w:tabs>
          <w:tab w:val="num" w:pos="3667"/>
        </w:tabs>
        <w:ind w:start="3667" w:hanging="360"/>
      </w:pPr>
      <w:rPr>
        <w:rFonts w:ascii="Arial" w:hAnsi="Arial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5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Znakinumeracji">
    <w:name w:val="Znaki numeracji"/>
    <w:qFormat/>
    <w:rPr>
      <w:rFonts w:ascii="Arial" w:hAnsi="Arial"/>
    </w:rPr>
  </w:style>
  <w:style w:type="character" w:styleId="Czeinternetowe">
    <w:name w:val="Hyperlink"/>
    <w:rPr>
      <w:color w:val="000080"/>
      <w:u w:val="single"/>
    </w:rPr>
  </w:style>
  <w:style w:type="character" w:styleId="Odwiedzoneczeinternetowe">
    <w:name w:val="FollowedHyperlink"/>
    <w:rPr>
      <w:color w:val="800000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Gwkaistopka"/>
    <w:pPr>
      <w:suppressLineNumbers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76" w:before="0" w:after="200"/>
      <w:jc w:val="start"/>
      <w:textAlignment w:val="baseline"/>
    </w:pPr>
    <w:rPr>
      <w:rFonts w:ascii="Calibri" w:hAnsi="Calibri" w:eastAsia="Lucida Sans Unicode" w:cs="font410"/>
      <w:color w:val="auto"/>
      <w:kern w:val="2"/>
      <w:sz w:val="22"/>
      <w:szCs w:val="22"/>
      <w:lang w:val="pl-PL" w:eastAsia="ar-SA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445</TotalTime>
  <Application>LibreOffice/7.4.1.2$Windows_X86_64 LibreOffice_project/3c58a8f3a960df8bc8fd77b461821e42c061c5f0</Application>
  <AppVersion>15.0000</AppVersion>
  <Pages>2</Pages>
  <Words>265</Words>
  <Characters>1705</Characters>
  <CharactersWithSpaces>1959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2024-05-23T12:46:47Z</dcterms:created>
  <dc:creator/>
  <dc:description/>
  <dc:language>pl-PL</dc:language>
  <cp:lastModifiedBy/>
  <cp:lastPrinted>2025-08-20T09:20:57Z</cp:lastPrinted>
  <dcterms:modified xsi:type="dcterms:W3CDTF">2025-11-13T14:40:51Z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